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AE" w:rsidRPr="00885FC8" w:rsidRDefault="00B422AE" w:rsidP="00B422AE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>Биол</w:t>
      </w:r>
      <w:r w:rsidR="00885FC8">
        <w:rPr>
          <w:rFonts w:ascii="Times New Roman" w:hAnsi="Times New Roman" w:cs="Times New Roman"/>
          <w:sz w:val="28"/>
          <w:szCs w:val="28"/>
        </w:rPr>
        <w:t>огия 8 класс в период с 13 по 18</w:t>
      </w:r>
      <w:r w:rsidRPr="00885FC8">
        <w:rPr>
          <w:rFonts w:ascii="Times New Roman" w:hAnsi="Times New Roman" w:cs="Times New Roman"/>
          <w:sz w:val="28"/>
          <w:szCs w:val="28"/>
        </w:rPr>
        <w:t xml:space="preserve"> апреля 2020г</w:t>
      </w:r>
    </w:p>
    <w:p w:rsidR="00B422AE" w:rsidRPr="00885FC8" w:rsidRDefault="00B422AE" w:rsidP="00B422AE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885F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5FC8">
        <w:rPr>
          <w:rFonts w:ascii="Times New Roman" w:hAnsi="Times New Roman" w:cs="Times New Roman"/>
          <w:sz w:val="28"/>
          <w:szCs w:val="28"/>
        </w:rPr>
        <w:t>1  Тема: Слуховой анализатор.</w:t>
      </w:r>
    </w:p>
    <w:p w:rsidR="00B422AE" w:rsidRPr="00885FC8" w:rsidRDefault="00B422AE" w:rsidP="00B422AE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B422AE" w:rsidRPr="00885FC8" w:rsidRDefault="00D47522" w:rsidP="00B422A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422AE" w:rsidRPr="00885FC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10149598626120393554&amp;text=видеоурок%20на%20тему%20слуховой%20анализаторы&amp;path=wizard&amp;parent-reqid=1586443312072043-829542618211388450000154-production-app-host-man-web-yp-149&amp;redircnt=1586443317.1</w:t>
        </w:r>
      </w:hyperlink>
      <w:r w:rsidR="00B422AE" w:rsidRPr="0088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AE" w:rsidRPr="00885FC8" w:rsidRDefault="00D47522" w:rsidP="00B422A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422AE" w:rsidRPr="00885FC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https://yandex.ru/video/preview/?filmId=12870206207744742189&amp;text=видеоурок+на+тему+слуховой+анализаторы&amp;path=wizard&amp;parent-reqid=1586443312072043-829542618211388450000154-production-app-host-man-web-yp-149&amp;redircnt=1586443317.1</w:t>
        </w:r>
      </w:hyperlink>
    </w:p>
    <w:p w:rsidR="00B422AE" w:rsidRPr="00885FC8" w:rsidRDefault="00B422AE" w:rsidP="00B422AE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К слуховому анализатору относятся: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ухо  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слуховой рецептор и слуховой нерв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слуховой рецептор, слуховой нерв, зона коры  больших полушарий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 слуховой нерв, хрусталик, </w:t>
      </w:r>
      <w:proofErr w:type="spellStart"/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наружнее</w:t>
      </w:r>
      <w:proofErr w:type="spellEnd"/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ухо.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  Наружное ухо состоит: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ушной раковины  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ушной раковины, слухового прохода, барабанной перепонки.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ушной раковины и слухового прохода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ушной раковины, стремечка и слухового прохода.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 Барабанная перепонка выполняет следующую функцию: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преобразует механические колебания в воздушные звуковые волны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преобразует воздушные звуковые волны в механические колебания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увеличивает силу воздействия колебаний барабанной перепонки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передает колебания воздуха жидкости внутреннего уха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Накопление ушной серы в наружном слуховом проходе может привести: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воспалению слизистой оболочки носа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ухудшению слуха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понижению давления в среднем ухе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тугоухости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С чем сообщается полость среднего уха: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полостью глотки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полостью носа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 слуховой зоной коры больших полушарий головного мозга</w:t>
      </w:r>
    </w:p>
    <w:p w:rsidR="00B422AE" w:rsidRPr="00885FC8" w:rsidRDefault="00B422AE" w:rsidP="00B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 зрительной зоной коры больших полушарий головного мозга</w:t>
      </w:r>
    </w:p>
    <w:p w:rsidR="00B422AE" w:rsidRPr="00885FC8" w:rsidRDefault="00B422AE" w:rsidP="00B422AE">
      <w:pPr>
        <w:rPr>
          <w:rFonts w:ascii="Times New Roman" w:hAnsi="Times New Roman" w:cs="Times New Roman"/>
          <w:sz w:val="28"/>
          <w:szCs w:val="28"/>
        </w:rPr>
      </w:pPr>
    </w:p>
    <w:p w:rsidR="00B422AE" w:rsidRPr="00885FC8" w:rsidRDefault="00B422AE" w:rsidP="00B422A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lastRenderedPageBreak/>
        <w:t>3:Творческая работа на тему: «Слуховой анализатор». (Рисунок, сочинение, эссе).</w:t>
      </w:r>
    </w:p>
    <w:p w:rsidR="00885FC8" w:rsidRPr="00885FC8" w:rsidRDefault="00885FC8">
      <w:pPr>
        <w:rPr>
          <w:rFonts w:ascii="Times New Roman" w:hAnsi="Times New Roman" w:cs="Times New Roman"/>
          <w:sz w:val="28"/>
          <w:szCs w:val="28"/>
        </w:rPr>
      </w:pP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885F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5FC8">
        <w:rPr>
          <w:rFonts w:ascii="Times New Roman" w:hAnsi="Times New Roman" w:cs="Times New Roman"/>
          <w:sz w:val="28"/>
          <w:szCs w:val="28"/>
        </w:rPr>
        <w:t>2  Тема: Вестибулярный анализатор.</w:t>
      </w: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5FC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1959847510284568962&amp;text=видеоурок%20на%20тему%20Вестибулярный%20анализатор&amp;path=wizard&amp;parent-reqid=1586443757986107-108033657328527389900228-production-app-host-man-web-yp-252&amp;redircnt=1586443760.1</w:t>
        </w:r>
      </w:hyperlink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85FC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13620540813615230387&amp;text=видеоурок+на+тему+Вестибулярный+анализатор&amp;path=wizard&amp;parent-reqid=1586443757986107-108033657328527389900228-production-app-host-man-web-yp-252&amp;redircnt=1586443760.1</w:t>
        </w:r>
      </w:hyperlink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  <w:r w:rsidRPr="00885FC8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b/>
          <w:bCs/>
          <w:color w:val="000000"/>
          <w:sz w:val="28"/>
          <w:szCs w:val="28"/>
        </w:rPr>
        <w:t>Выберите один правильный и наиболее полный ответ.</w:t>
      </w:r>
    </w:p>
    <w:p w:rsidR="00885FC8" w:rsidRPr="00885FC8" w:rsidRDefault="00885FC8" w:rsidP="00885FC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Органами чувств являются: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а) органы зрения, слуха, пищеварения;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органы пищеварения, слуха, осязания;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в) органы осязания, дыхания, вкуса;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г) органы вкуса, обоняния, зрения.</w:t>
      </w:r>
    </w:p>
    <w:p w:rsidR="00885FC8" w:rsidRPr="00885FC8" w:rsidRDefault="00885FC8" w:rsidP="00885F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Внутренне ухо находится в толще кости: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а) теменной; в) лобной;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затылочной; г) височной.</w:t>
      </w:r>
    </w:p>
    <w:p w:rsidR="00885FC8" w:rsidRPr="00885FC8" w:rsidRDefault="00885FC8" w:rsidP="00885FC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Периферический отдел обонятельного анализатора находится: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а) в верхнем отделе носовой полости (или верхней носовой раковине);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в среднем отделе носовой полости (или средней носовой раковине);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в) в нижнем отделе носовой полости (или нижней носовой раковине);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г) в ноздрях.</w:t>
      </w:r>
    </w:p>
    <w:p w:rsidR="00885FC8" w:rsidRPr="00885FC8" w:rsidRDefault="00885FC8" w:rsidP="00885FC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Слуховые косточки в среднем ухе – это: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а) стремечко и молоточек; в) наковальня и стремечко;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молоточек и наковальня; г) молоточек, наковальня и стремечко.</w:t>
      </w:r>
    </w:p>
    <w:p w:rsidR="00885FC8" w:rsidRPr="00885FC8" w:rsidRDefault="00885FC8" w:rsidP="00885FC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Слуховая, или евстахиева, труба соединяет с глоткой: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а) наружное ухо;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среднее ухо;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в) улитку внутреннего уха;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г) полукружные канальцы внутреннего уха.</w:t>
      </w:r>
    </w:p>
    <w:p w:rsidR="00885FC8" w:rsidRPr="00885FC8" w:rsidRDefault="00885FC8" w:rsidP="00885F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Светочувствительные клетки (палочки и колбочки) находятся: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lastRenderedPageBreak/>
        <w:t>а) под роговицей; в) в сетчатке;</w:t>
      </w: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б) в толще радужной оболочки; г) в стекловидном теле.</w:t>
      </w: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</w:p>
    <w:p w:rsidR="00885FC8" w:rsidRPr="00885FC8" w:rsidRDefault="00885FC8" w:rsidP="00885FC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FC8">
        <w:rPr>
          <w:color w:val="000000"/>
          <w:sz w:val="28"/>
          <w:szCs w:val="28"/>
        </w:rPr>
        <w:t>3:Творческая работа на тему: «Вестибулярный анализатор». (Рисунок, сочинение, эссе).</w:t>
      </w: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</w:p>
    <w:p w:rsidR="00885FC8" w:rsidRPr="00885FC8" w:rsidRDefault="00885FC8" w:rsidP="00885FC8">
      <w:pPr>
        <w:rPr>
          <w:rFonts w:ascii="Times New Roman" w:hAnsi="Times New Roman" w:cs="Times New Roman"/>
          <w:sz w:val="28"/>
          <w:szCs w:val="28"/>
        </w:rPr>
      </w:pPr>
    </w:p>
    <w:p w:rsidR="00B422AE" w:rsidRPr="00885FC8" w:rsidRDefault="00B422AE" w:rsidP="00885FC8">
      <w:pPr>
        <w:rPr>
          <w:rFonts w:ascii="Times New Roman" w:hAnsi="Times New Roman" w:cs="Times New Roman"/>
          <w:sz w:val="28"/>
          <w:szCs w:val="28"/>
        </w:rPr>
      </w:pPr>
    </w:p>
    <w:sectPr w:rsidR="00B422AE" w:rsidRPr="00885FC8" w:rsidSect="00F2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4C5"/>
    <w:multiLevelType w:val="multilevel"/>
    <w:tmpl w:val="4394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C27"/>
    <w:multiLevelType w:val="multilevel"/>
    <w:tmpl w:val="2D94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11EE"/>
    <w:multiLevelType w:val="multilevel"/>
    <w:tmpl w:val="0FB85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514FF"/>
    <w:multiLevelType w:val="multilevel"/>
    <w:tmpl w:val="3C702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3FB"/>
    <w:multiLevelType w:val="multilevel"/>
    <w:tmpl w:val="C480E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E3FE2"/>
    <w:multiLevelType w:val="multilevel"/>
    <w:tmpl w:val="AC6A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A02B2"/>
    <w:multiLevelType w:val="multilevel"/>
    <w:tmpl w:val="3B80E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AE"/>
    <w:rsid w:val="00885FC8"/>
    <w:rsid w:val="00B422AE"/>
    <w:rsid w:val="00D47522"/>
    <w:rsid w:val="00F2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2AE"/>
  </w:style>
  <w:style w:type="character" w:customStyle="1" w:styleId="c14">
    <w:name w:val="c14"/>
    <w:basedOn w:val="a0"/>
    <w:rsid w:val="00B422AE"/>
  </w:style>
  <w:style w:type="character" w:customStyle="1" w:styleId="c2">
    <w:name w:val="c2"/>
    <w:basedOn w:val="a0"/>
    <w:rsid w:val="00B422AE"/>
  </w:style>
  <w:style w:type="character" w:customStyle="1" w:styleId="c1">
    <w:name w:val="c1"/>
    <w:basedOn w:val="a0"/>
    <w:rsid w:val="00B422AE"/>
  </w:style>
  <w:style w:type="character" w:customStyle="1" w:styleId="c6">
    <w:name w:val="c6"/>
    <w:basedOn w:val="a0"/>
    <w:rsid w:val="00B42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620540813615230387&amp;text=&#1074;&#1080;&#1076;&#1077;&#1086;&#1091;&#1088;&#1086;&#1082;+&#1085;&#1072;+&#1090;&#1077;&#1084;&#1091;+&#1042;&#1077;&#1089;&#1090;&#1080;&#1073;&#1091;&#1083;&#1103;&#1088;&#1085;&#1099;&#1081;+&#1072;&#1085;&#1072;&#1083;&#1080;&#1079;&#1072;&#1090;&#1086;&#1088;&amp;path=wizard&amp;parent-reqid=1586443757986107-108033657328527389900228-production-app-host-man-web-yp-252&amp;redircnt=1586443760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959847510284568962&amp;text=&#1074;&#1080;&#1076;&#1077;&#1086;&#1091;&#1088;&#1086;&#1082;%20&#1085;&#1072;%20&#1090;&#1077;&#1084;&#1091;%20&#1042;&#1077;&#1089;&#1090;&#1080;&#1073;&#1091;&#1083;&#1103;&#1088;&#1085;&#1099;&#1081;%20&#1072;&#1085;&#1072;&#1083;&#1080;&#1079;&#1072;&#1090;&#1086;&#1088;&amp;path=wizard&amp;parent-reqid=1586443757986107-108033657328527389900228-production-app-host-man-web-yp-252&amp;redircnt=158644376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870206207744742189&amp;text=&#1074;&#1080;&#1076;&#1077;&#1086;&#1091;&#1088;&#1086;&#1082;+&#1085;&#1072;+&#1090;&#1077;&#1084;&#1091;+&#1089;&#1083;&#1091;&#1093;&#1086;&#1074;&#1086;&#1081;+&#1072;&#1085;&#1072;&#1083;&#1080;&#1079;&#1072;&#1090;&#1086;&#1088;&#1099;&amp;path=wizard&amp;parent-reqid=1586443312072043-829542618211388450000154-production-app-host-man-web-yp-149&amp;redircnt=1586443317.1" TargetMode="External"/><Relationship Id="rId5" Type="http://schemas.openxmlformats.org/officeDocument/2006/relationships/hyperlink" Target="https://yandex.ru/video/preview/?filmId=10149598626120393554&amp;text=&#1074;&#1080;&#1076;&#1077;&#1086;&#1091;&#1088;&#1086;&#1082;%20&#1085;&#1072;%20&#1090;&#1077;&#1084;&#1091;%20&#1089;&#1083;&#1091;&#1093;&#1086;&#1074;&#1086;&#1081;%20&#1072;&#1085;&#1072;&#1083;&#1080;&#1079;&#1072;&#1090;&#1086;&#1088;&#1099;&amp;path=wizard&amp;parent-reqid=1586443312072043-829542618211388450000154-production-app-host-man-web-yp-149&amp;redircnt=1586443317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4</cp:revision>
  <dcterms:created xsi:type="dcterms:W3CDTF">2020-04-09T14:42:00Z</dcterms:created>
  <dcterms:modified xsi:type="dcterms:W3CDTF">2020-04-12T14:55:00Z</dcterms:modified>
</cp:coreProperties>
</file>