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96" w:rsidRDefault="00720E9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              9 класс </w:t>
      </w:r>
    </w:p>
    <w:p w:rsidR="002C09EB" w:rsidRDefault="002C09EB" w:rsidP="002C09EB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</w:p>
    <w:p w:rsidR="002C09EB" w:rsidRDefault="002C09EB" w:rsidP="002C09EB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>Алгебра с 12.05-15.05.2020год.</w:t>
      </w:r>
    </w:p>
    <w:p w:rsidR="002C09EB" w:rsidRDefault="002C09EB" w:rsidP="002C09EB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1.Повторение темы: «Степень с рациональным показателем.</w:t>
      </w:r>
    </w:p>
    <w:p w:rsidR="002C09EB" w:rsidRDefault="002C09EB" w:rsidP="002C09EB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«Основные тригонометрические формулы»</w:t>
      </w:r>
    </w:p>
    <w:p w:rsidR="002C09EB" w:rsidRDefault="002C09EB" w:rsidP="002C09EB">
      <w:pPr>
        <w:tabs>
          <w:tab w:val="left" w:pos="3915"/>
        </w:tabs>
        <w:ind w:left="360"/>
        <w:rPr>
          <w:rFonts w:ascii="Times New Roman" w:hAnsi="Times New Roman" w:cs="Times New Roman"/>
          <w:color w:val="0D0D0D" w:themeColor="text1" w:themeTint="F2"/>
          <w:sz w:val="3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2.Проверочная работа.</w:t>
      </w:r>
    </w:p>
    <w:p w:rsidR="002C09EB" w:rsidRDefault="002C09EB" w:rsidP="002C09EB">
      <w:pPr>
        <w:tabs>
          <w:tab w:val="left" w:pos="3915"/>
        </w:tabs>
        <w:ind w:left="360"/>
      </w:pPr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3.Подготовка к ОГЭ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видио-урок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24"/>
        </w:rPr>
        <w:t>)</w:t>
      </w:r>
      <w:r>
        <w:t xml:space="preserve"> </w:t>
      </w:r>
    </w:p>
    <w:p w:rsidR="002C09EB" w:rsidRDefault="00C855BB" w:rsidP="002C09EB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  <w:hyperlink r:id="rId6" w:history="1">
        <w:r w:rsidR="002C09EB">
          <w:rPr>
            <w:rStyle w:val="a3"/>
            <w:rFonts w:ascii="Times New Roman" w:hAnsi="Times New Roman" w:cs="Times New Roman"/>
            <w:sz w:val="32"/>
            <w:szCs w:val="24"/>
          </w:rPr>
          <w:t>https://yandex.ru/video/preview/?filmId=7468507661356967856&amp;text=подготовка%20к%20огэ%20по%20математике%209%20класс%202020%20с%20объяснением%20видео%20уроки&amp;path=wizard&amp;parent-reqid=1589119598590415-665782725272581736200207-production-app-host-man-web-yp-</w:t>
        </w:r>
      </w:hyperlink>
    </w:p>
    <w:p w:rsidR="002C09EB" w:rsidRDefault="002C09EB" w:rsidP="002C09EB">
      <w:pPr>
        <w:tabs>
          <w:tab w:val="left" w:pos="3915"/>
        </w:tabs>
        <w:ind w:left="360"/>
        <w:rPr>
          <w:rFonts w:ascii="Times New Roman" w:hAnsi="Times New Roman" w:cs="Times New Roman"/>
          <w:color w:val="FF0000"/>
          <w:sz w:val="32"/>
          <w:szCs w:val="24"/>
        </w:rPr>
      </w:pPr>
    </w:p>
    <w:p w:rsidR="002C09EB" w:rsidRDefault="00C855BB" w:rsidP="002C09EB">
      <w:pPr>
        <w:tabs>
          <w:tab w:val="left" w:pos="3915"/>
        </w:tabs>
        <w:ind w:left="360"/>
        <w:rPr>
          <w:rFonts w:ascii="Times New Roman" w:eastAsia="Calibri" w:hAnsi="Times New Roman" w:cs="Times New Roman"/>
          <w:b/>
          <w:i/>
          <w:color w:val="FF0000"/>
          <w:sz w:val="32"/>
          <w:u w:val="single"/>
        </w:rPr>
      </w:pPr>
      <w:hyperlink r:id="rId7" w:history="1">
        <w:r w:rsidR="002C09EB">
          <w:rPr>
            <w:rStyle w:val="a3"/>
            <w:rFonts w:ascii="Times New Roman" w:hAnsi="Times New Roman" w:cs="Times New Roman"/>
            <w:color w:val="FF0000"/>
            <w:sz w:val="32"/>
            <w:szCs w:val="24"/>
          </w:rPr>
          <w:t>https://yandex.ru/video/preview/?filmId=4945705658684687597&amp;no_cnt=1&amp;numdoc=20&amp;page=search&amp;parent-reqid(подготовка</w:t>
        </w:r>
      </w:hyperlink>
      <w:r w:rsidR="002C09EB">
        <w:rPr>
          <w:rFonts w:ascii="Times New Roman" w:hAnsi="Times New Roman" w:cs="Times New Roman"/>
          <w:color w:val="FF0000"/>
          <w:sz w:val="32"/>
          <w:szCs w:val="24"/>
        </w:rPr>
        <w:t xml:space="preserve"> к ОГЭ)</w:t>
      </w:r>
    </w:p>
    <w:p w:rsidR="002C09EB" w:rsidRDefault="002C09EB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AF57C1" w:rsidRDefault="002C09EB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</w:t>
      </w:r>
    </w:p>
    <w:p w:rsidR="00AF57C1" w:rsidRDefault="00AF57C1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AF57C1" w:rsidRDefault="00AF57C1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2C09EB" w:rsidRDefault="00AF57C1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</w:t>
      </w:r>
      <w:r w:rsidR="002C09EB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r w:rsidR="00861393"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</w:t>
      </w:r>
      <w:r w:rsidR="002C09EB">
        <w:rPr>
          <w:rFonts w:ascii="Times New Roman" w:hAnsi="Times New Roman" w:cs="Times New Roman"/>
          <w:color w:val="FF0000"/>
          <w:sz w:val="32"/>
          <w:szCs w:val="24"/>
        </w:rPr>
        <w:t xml:space="preserve">9 класс </w:t>
      </w:r>
    </w:p>
    <w:p w:rsidR="00717717" w:rsidRDefault="002C09EB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</w:t>
      </w:r>
      <w:r w:rsidR="00861393">
        <w:rPr>
          <w:rFonts w:ascii="Times New Roman" w:hAnsi="Times New Roman" w:cs="Times New Roman"/>
          <w:color w:val="FF0000"/>
          <w:sz w:val="32"/>
          <w:szCs w:val="24"/>
        </w:rPr>
        <w:t xml:space="preserve">              </w:t>
      </w:r>
      <w:r>
        <w:rPr>
          <w:rFonts w:ascii="Times New Roman" w:hAnsi="Times New Roman" w:cs="Times New Roman"/>
          <w:color w:val="FF0000"/>
          <w:sz w:val="32"/>
          <w:szCs w:val="24"/>
        </w:rPr>
        <w:t>геометрия с 12.05-15.05.2020.</w:t>
      </w:r>
    </w:p>
    <w:p w:rsidR="002C09EB" w:rsidRDefault="002C09EB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2C09EB" w:rsidRDefault="002C09EB" w:rsidP="008309A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>1</w:t>
      </w:r>
      <w:r>
        <w:rPr>
          <w:rFonts w:ascii="Times New Roman" w:hAnsi="Times New Roman" w:cs="Times New Roman"/>
          <w:color w:val="0F243E" w:themeColor="text2" w:themeShade="80"/>
          <w:sz w:val="32"/>
          <w:szCs w:val="24"/>
        </w:rPr>
        <w:t>.Исследовательские задачи.</w:t>
      </w:r>
    </w:p>
    <w:p w:rsidR="002C09EB" w:rsidRDefault="002C09EB" w:rsidP="008309A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32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4"/>
        </w:rPr>
        <w:t>2.Тела и поверхности вращения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32"/>
          <w:szCs w:val="24"/>
        </w:rPr>
        <w:t>..</w:t>
      </w:r>
      <w:proofErr w:type="gramEnd"/>
    </w:p>
    <w:p w:rsidR="002C09EB" w:rsidRDefault="002C09EB" w:rsidP="008309A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32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4"/>
        </w:rPr>
        <w:t>3.Решение ОГЭ задач. К\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32"/>
          <w:szCs w:val="24"/>
        </w:rPr>
        <w:t>Р</w:t>
      </w:r>
      <w:proofErr w:type="gramEnd"/>
    </w:p>
    <w:p w:rsidR="003E110D" w:rsidRDefault="003E110D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Pr="00861393" w:rsidRDefault="00861393" w:rsidP="00861393">
      <w:pPr>
        <w:spacing w:line="360" w:lineRule="auto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                   </w:t>
      </w:r>
      <w:r w:rsidRPr="00861393">
        <w:rPr>
          <w:color w:val="FF0000"/>
          <w:sz w:val="24"/>
          <w:lang w:eastAsia="ru-RU"/>
        </w:rPr>
        <w:t>Итоговое  тестирование по геометрии</w:t>
      </w:r>
    </w:p>
    <w:p w:rsidR="00861393" w:rsidRPr="00861393" w:rsidRDefault="00861393" w:rsidP="00861393">
      <w:pPr>
        <w:spacing w:line="360" w:lineRule="auto"/>
        <w:ind w:left="360"/>
        <w:rPr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                            </w:t>
      </w:r>
      <w:r w:rsidRPr="00861393">
        <w:rPr>
          <w:color w:val="FF0000"/>
          <w:sz w:val="24"/>
          <w:lang w:eastAsia="ru-RU"/>
        </w:rPr>
        <w:t>Ученик</w:t>
      </w:r>
      <w:proofErr w:type="gramStart"/>
      <w:r w:rsidRPr="00861393">
        <w:rPr>
          <w:color w:val="FF0000"/>
          <w:sz w:val="24"/>
          <w:lang w:eastAsia="ru-RU"/>
        </w:rPr>
        <w:t>а(</w:t>
      </w:r>
      <w:proofErr w:type="spellStart"/>
      <w:proofErr w:type="gramEnd"/>
      <w:r w:rsidRPr="00861393">
        <w:rPr>
          <w:color w:val="FF0000"/>
          <w:sz w:val="24"/>
          <w:lang w:eastAsia="ru-RU"/>
        </w:rPr>
        <w:t>цы</w:t>
      </w:r>
      <w:proofErr w:type="spellEnd"/>
      <w:r w:rsidRPr="00861393">
        <w:rPr>
          <w:color w:val="FF0000"/>
          <w:sz w:val="24"/>
          <w:lang w:eastAsia="ru-RU"/>
        </w:rPr>
        <w:t xml:space="preserve">)  </w:t>
      </w:r>
      <w:r w:rsidRPr="00861393">
        <w:rPr>
          <w:color w:val="FF0000"/>
          <w:sz w:val="24"/>
          <w:u w:val="single"/>
          <w:lang w:eastAsia="ru-RU"/>
        </w:rPr>
        <w:t>9</w:t>
      </w:r>
      <w:r w:rsidRPr="00861393">
        <w:rPr>
          <w:color w:val="FF0000"/>
          <w:sz w:val="24"/>
          <w:lang w:eastAsia="ru-RU"/>
        </w:rPr>
        <w:t xml:space="preserve"> класса</w:t>
      </w:r>
    </w:p>
    <w:p w:rsidR="00861393" w:rsidRDefault="00861393" w:rsidP="00861393">
      <w:pPr>
        <w:spacing w:line="360" w:lineRule="auto"/>
        <w:ind w:left="360"/>
        <w:rPr>
          <w:lang w:eastAsia="ru-RU"/>
        </w:rPr>
      </w:pPr>
      <w:r>
        <w:rPr>
          <w:lang w:eastAsia="ru-RU"/>
        </w:rPr>
        <w:t xml:space="preserve">   </w:t>
      </w:r>
    </w:p>
    <w:p w:rsidR="00861393" w:rsidRPr="00861393" w:rsidRDefault="00861393" w:rsidP="00861393">
      <w:pPr>
        <w:spacing w:line="360" w:lineRule="auto"/>
        <w:ind w:left="36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</w:t>
      </w:r>
      <w:r>
        <w:rPr>
          <w:b/>
          <w:lang w:eastAsia="ru-RU"/>
        </w:rPr>
        <w:t>Вариант 1</w:t>
      </w:r>
    </w:p>
    <w:p w:rsidR="00861393" w:rsidRDefault="00861393" w:rsidP="00861393">
      <w:pPr>
        <w:spacing w:line="360" w:lineRule="auto"/>
        <w:ind w:left="360"/>
        <w:jc w:val="center"/>
        <w:rPr>
          <w:b/>
          <w:lang w:eastAsia="ru-RU"/>
        </w:rPr>
      </w:pPr>
      <w:r>
        <w:rPr>
          <w:b/>
          <w:lang w:eastAsia="ru-RU"/>
        </w:rPr>
        <w:t>Инструкция по выполнению работы</w:t>
      </w:r>
    </w:p>
    <w:p w:rsidR="00861393" w:rsidRDefault="00861393" w:rsidP="00861393">
      <w:pPr>
        <w:jc w:val="both"/>
        <w:rPr>
          <w:lang w:eastAsia="ru-RU"/>
        </w:rPr>
      </w:pPr>
      <w:r>
        <w:rPr>
          <w:lang w:eastAsia="ru-RU"/>
        </w:rPr>
        <w:t>Работа состоит из двух  частей. В первой части 12 заданий, во второй - 4 задания. На выполнение работы (16 заданий) отводится 45 минут.</w:t>
      </w:r>
    </w:p>
    <w:p w:rsidR="00861393" w:rsidRDefault="00861393" w:rsidP="00861393">
      <w:pPr>
        <w:ind w:left="360" w:firstLine="491"/>
        <w:jc w:val="both"/>
        <w:rPr>
          <w:lang w:eastAsia="ru-RU"/>
        </w:rPr>
      </w:pPr>
      <w:r>
        <w:rPr>
          <w:lang w:eastAsia="ru-RU"/>
        </w:rPr>
        <w:t xml:space="preserve">Все необходимые вычисления, преобразования и т.д. выполняйте в черновике. </w:t>
      </w:r>
    </w:p>
    <w:p w:rsidR="00861393" w:rsidRDefault="00861393" w:rsidP="00861393">
      <w:pPr>
        <w:ind w:left="360" w:firstLine="491"/>
        <w:jc w:val="both"/>
        <w:rPr>
          <w:lang w:eastAsia="ru-RU"/>
        </w:rPr>
      </w:pPr>
      <w:r>
        <w:rPr>
          <w:lang w:eastAsia="ru-RU"/>
        </w:rPr>
        <w:t xml:space="preserve">Часть 1 включает 12 заданий с выбором одного верного ответа из трёх предложенных, при выполнении которых нужно обвести кружком номер выбранного ответа в данной работе. Если обведен не тот номер, то нужно зачеркнуть обведенный номер крестиком и затем обвести номер правильного ответа. </w:t>
      </w:r>
    </w:p>
    <w:p w:rsidR="00861393" w:rsidRDefault="00861393" w:rsidP="00861393">
      <w:pPr>
        <w:ind w:left="360" w:firstLine="491"/>
        <w:jc w:val="both"/>
        <w:rPr>
          <w:lang w:eastAsia="ru-RU"/>
        </w:rPr>
      </w:pPr>
      <w:r>
        <w:rPr>
          <w:lang w:eastAsia="ru-RU"/>
        </w:rPr>
        <w:t xml:space="preserve">В заданиях 2 части полученный ответ записывается в отведенном для этого месте. В случае записи неверного ответа нужно его зачеркнуть и записать рядом новый. </w:t>
      </w:r>
    </w:p>
    <w:p w:rsidR="00861393" w:rsidRDefault="00861393" w:rsidP="00861393">
      <w:pPr>
        <w:ind w:left="360" w:firstLine="491"/>
        <w:jc w:val="both"/>
        <w:rPr>
          <w:lang w:eastAsia="ru-RU"/>
        </w:rPr>
      </w:pPr>
      <w:r>
        <w:rPr>
          <w:lang w:eastAsia="ru-RU"/>
        </w:rPr>
        <w:t xml:space="preserve">После выполнения заданий 1 и 2 частей нужно занести варианты ответов в таблицу. </w:t>
      </w:r>
    </w:p>
    <w:p w:rsidR="00861393" w:rsidRDefault="00861393" w:rsidP="00861393">
      <w:pPr>
        <w:ind w:left="360" w:firstLine="491"/>
        <w:jc w:val="both"/>
        <w:rPr>
          <w:lang w:eastAsia="ru-RU"/>
        </w:rPr>
      </w:pPr>
      <w:r>
        <w:rPr>
          <w:lang w:eastAsia="ru-RU"/>
        </w:rPr>
        <w:t xml:space="preserve">Можно выполнять задания в любом порядке. Для экономии времени пропускайте задание, которое не удается выполнить сразу, и переходите к следующему. </w:t>
      </w:r>
    </w:p>
    <w:p w:rsidR="00861393" w:rsidRDefault="00861393" w:rsidP="00861393">
      <w:pPr>
        <w:ind w:left="360"/>
        <w:jc w:val="center"/>
        <w:rPr>
          <w:i/>
          <w:lang w:eastAsia="ru-RU"/>
        </w:rPr>
      </w:pPr>
    </w:p>
    <w:p w:rsidR="00861393" w:rsidRDefault="00861393" w:rsidP="00861393">
      <w:pPr>
        <w:ind w:left="360"/>
        <w:jc w:val="center"/>
        <w:rPr>
          <w:i/>
          <w:lang w:eastAsia="ru-RU"/>
        </w:rPr>
      </w:pPr>
      <w:r>
        <w:rPr>
          <w:i/>
          <w:lang w:eastAsia="ru-RU"/>
        </w:rPr>
        <w:t>Желаем успеха!</w:t>
      </w:r>
    </w:p>
    <w:p w:rsidR="00861393" w:rsidRDefault="00861393" w:rsidP="00861393">
      <w:pPr>
        <w:rPr>
          <w:b/>
          <w:lang w:eastAsia="ru-RU"/>
        </w:rPr>
      </w:pPr>
    </w:p>
    <w:p w:rsidR="00861393" w:rsidRDefault="00861393" w:rsidP="00861393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параллелограмме </w:t>
      </w:r>
      <w:r>
        <w:rPr>
          <w:i/>
          <w:sz w:val="28"/>
          <w:szCs w:val="28"/>
          <w:lang w:val="en-US"/>
        </w:rPr>
        <w:t>ABCD</w:t>
      </w:r>
      <w:r>
        <w:rPr>
          <w:sz w:val="28"/>
          <w:szCs w:val="28"/>
        </w:rPr>
        <w:t xml:space="preserve">  диагонали пересекаются в точке </w:t>
      </w:r>
      <w:r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. Выразить через векторы </w:t>
      </w:r>
      <w:r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8" o:title=""/>
          </v:shape>
          <o:OLEObject Type="Embed" ProgID="Equation.3" ShapeID="_x0000_i1025" DrawAspect="Content" ObjectID="_1650637779" r:id="rId9"/>
        </w:objec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1199" w:dyaOrig="400">
          <v:shape id="_x0000_i1026" type="#_x0000_t75" style="width:60pt;height:20.25pt" o:ole="">
            <v:imagedata r:id="rId10" o:title=""/>
          </v:shape>
          <o:OLEObject Type="Embed" ProgID="Equation.3" ShapeID="_x0000_i1026" DrawAspect="Content" ObjectID="_1650637780" r:id="rId11"/>
        </w:object>
      </w:r>
      <w:r>
        <w:rPr>
          <w:sz w:val="28"/>
          <w:szCs w:val="28"/>
        </w:rPr>
        <w:t xml:space="preserve"> вектор </w:t>
      </w:r>
      <w:r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380" w:dyaOrig="360">
          <v:shape id="_x0000_i1027" type="#_x0000_t75" style="width:18.75pt;height:18pt" o:ole="">
            <v:imagedata r:id="rId12" o:title=""/>
          </v:shape>
          <o:OLEObject Type="Embed" ProgID="Equation.3" ShapeID="_x0000_i1027" DrawAspect="Content" ObjectID="_1650637781" r:id="rId13"/>
        </w:object>
      </w:r>
      <w:r>
        <w:rPr>
          <w:sz w:val="28"/>
          <w:szCs w:val="28"/>
        </w:rPr>
        <w:t>.</w:t>
      </w:r>
    </w:p>
    <w:p w:rsidR="00861393" w:rsidRDefault="00861393" w:rsidP="00861393">
      <w:pPr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position w:val="-58"/>
          <w:sz w:val="28"/>
          <w:szCs w:val="28"/>
          <w:lang w:val="pl-PL" w:eastAsia="pl-PL"/>
        </w:rPr>
        <w:object w:dxaOrig="5200" w:dyaOrig="620">
          <v:shape id="_x0000_i1028" type="#_x0000_t75" style="width:260.25pt;height:30.75pt" o:ole="">
            <v:imagedata r:id="rId14" o:title=""/>
          </v:shape>
          <o:OLEObject Type="Embed" ProgID="Equation.3" ShapeID="_x0000_i1028" DrawAspect="Content" ObjectID="_1650637782" r:id="rId15"/>
        </w:object>
      </w:r>
    </w:p>
    <w:p w:rsidR="00861393" w:rsidRDefault="00861393" w:rsidP="00861393">
      <w:pPr>
        <w:rPr>
          <w:sz w:val="28"/>
          <w:szCs w:val="28"/>
          <w:lang w:val="en-US"/>
        </w:rPr>
      </w:pPr>
    </w:p>
    <w:p w:rsidR="00861393" w:rsidRDefault="00861393" w:rsidP="00861393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Если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), 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– середина отрезка </w:t>
      </w:r>
      <w:r>
        <w:rPr>
          <w:i/>
          <w:sz w:val="28"/>
          <w:szCs w:val="28"/>
        </w:rPr>
        <w:t>АВ</w:t>
      </w:r>
      <w:r>
        <w:rPr>
          <w:sz w:val="28"/>
          <w:szCs w:val="28"/>
        </w:rPr>
        <w:t>, то: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88"/>
          <w:sz w:val="28"/>
          <w:szCs w:val="28"/>
          <w:lang w:val="pl-PL" w:eastAsia="pl-PL"/>
        </w:rPr>
        <w:object w:dxaOrig="6820" w:dyaOrig="620">
          <v:shape id="_x0000_i1029" type="#_x0000_t75" style="width:342pt;height:30.75pt" o:ole="">
            <v:imagedata r:id="rId16" o:title=""/>
          </v:shape>
          <o:OLEObject Type="Embed" ProgID="Equation.3" ShapeID="_x0000_i1029" DrawAspect="Content" ObjectID="_1650637783" r:id="rId17"/>
        </w:object>
      </w:r>
    </w:p>
    <w:p w:rsidR="00861393" w:rsidRDefault="00861393" w:rsidP="00861393">
      <w:pPr>
        <w:rPr>
          <w:sz w:val="28"/>
          <w:szCs w:val="28"/>
          <w:lang w:val="en-US"/>
        </w:rPr>
      </w:pPr>
    </w:p>
    <w:p w:rsidR="00861393" w:rsidRDefault="00861393" w:rsidP="00861393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1100" w:dyaOrig="400">
          <v:shape id="_x0000_i1030" type="#_x0000_t75" style="width:54.75pt;height:20.25pt" o:ole="">
            <v:imagedata r:id="rId18" o:title=""/>
          </v:shape>
          <o:OLEObject Type="Embed" ProgID="Equation.3" ShapeID="_x0000_i1030" DrawAspect="Content" ObjectID="_1650637784" r:id="rId19"/>
        </w:object>
      </w:r>
      <w:r>
        <w:rPr>
          <w:sz w:val="28"/>
          <w:szCs w:val="28"/>
        </w:rPr>
        <w:t>, то: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2880" w:dyaOrig="400">
          <v:shape id="_x0000_i1031" type="#_x0000_t75" style="width:2in;height:20.25pt" o:ole="">
            <v:imagedata r:id="rId20" o:title=""/>
          </v:shape>
          <o:OLEObject Type="Embed" ProgID="Equation.3" ShapeID="_x0000_i1031" DrawAspect="Content" ObjectID="_1650637785" r:id="rId21"/>
        </w:objec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Если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(2; -5),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>(-4; -2), то: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3820" w:dyaOrig="400">
          <v:shape id="_x0000_i1032" type="#_x0000_t75" style="width:191.25pt;height:20.25pt" o:ole="">
            <v:imagedata r:id="rId22" o:title=""/>
          </v:shape>
          <o:OLEObject Type="Embed" ProgID="Equation.3" ShapeID="_x0000_i1032" DrawAspect="Content" ObjectID="_1650637786" r:id="rId23"/>
        </w:object>
      </w:r>
    </w:p>
    <w:p w:rsidR="00861393" w:rsidRDefault="00861393" w:rsidP="00861393">
      <w:pPr>
        <w:jc w:val="both"/>
        <w:rPr>
          <w:sz w:val="28"/>
          <w:szCs w:val="28"/>
          <w:lang w:val="en-US"/>
        </w:rPr>
      </w:pPr>
    </w:p>
    <w:p w:rsidR="00861393" w:rsidRDefault="00861393" w:rsidP="00861393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Если точки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(-2; 1) и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>(6; 5) – концы диаметра окружности, то уравнение данной окружности имеет вид: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50"/>
          <w:sz w:val="28"/>
          <w:szCs w:val="28"/>
          <w:lang w:val="pl-PL" w:eastAsia="pl-PL"/>
        </w:rPr>
        <w:object w:dxaOrig="2740" w:dyaOrig="1180">
          <v:shape id="_x0000_i1033" type="#_x0000_t75" style="width:137.25pt;height:59.25pt" o:ole="">
            <v:imagedata r:id="rId24" o:title=""/>
          </v:shape>
          <o:OLEObject Type="Embed" ProgID="Equation.3" ShapeID="_x0000_i1033" DrawAspect="Content" ObjectID="_1650637787" r:id="rId25"/>
        </w:object>
      </w:r>
    </w:p>
    <w:p w:rsidR="00861393" w:rsidRDefault="00861393" w:rsidP="00861393">
      <w:pPr>
        <w:rPr>
          <w:sz w:val="28"/>
          <w:szCs w:val="28"/>
          <w:lang w:val="en-US"/>
        </w:rPr>
      </w:pPr>
    </w:p>
    <w:p w:rsidR="00861393" w:rsidRDefault="00861393" w:rsidP="00861393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Для треугольника справедливо равенство: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50"/>
          <w:sz w:val="28"/>
          <w:szCs w:val="28"/>
          <w:lang w:val="pl-PL" w:eastAsia="pl-PL"/>
        </w:rPr>
        <w:object w:dxaOrig="4300" w:dyaOrig="1160">
          <v:shape id="_x0000_i1034" type="#_x0000_t75" style="width:215.25pt;height:57.75pt" o:ole="">
            <v:imagedata r:id="rId26" o:title=""/>
          </v:shape>
          <o:OLEObject Type="Embed" ProgID="Equation.3" ShapeID="_x0000_i1034" DrawAspect="Content" ObjectID="_1650637788" r:id="rId27"/>
        </w:objec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Площадь треугольника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MNK</w:t>
      </w:r>
      <w:r>
        <w:rPr>
          <w:sz w:val="28"/>
          <w:szCs w:val="28"/>
        </w:rPr>
        <w:t xml:space="preserve"> равна: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88"/>
          <w:sz w:val="28"/>
          <w:szCs w:val="28"/>
          <w:lang w:val="pl-PL" w:eastAsia="pl-PL"/>
        </w:rPr>
        <w:object w:dxaOrig="2460" w:dyaOrig="1900">
          <v:shape id="_x0000_i1035" type="#_x0000_t75" style="width:123pt;height:95.25pt" o:ole="">
            <v:imagedata r:id="rId28" o:title=""/>
          </v:shape>
          <o:OLEObject Type="Embed" ProgID="Equation.3" ShapeID="_x0000_i1035" DrawAspect="Content" ObjectID="_1650637789" r:id="rId29"/>
        </w:object>
      </w:r>
    </w:p>
    <w:p w:rsidR="00861393" w:rsidRDefault="00861393" w:rsidP="00861393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>По теореме синусов: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>) стороны треугольника обратно пропорциональны синусам противолежащих углов;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б</w:t>
      </w:r>
      <w:r>
        <w:rPr>
          <w:sz w:val="28"/>
          <w:szCs w:val="28"/>
        </w:rPr>
        <w:t>) стороны треугольника пропорциональны синусам прилежащих углов;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>) стороны треугольника пропорциональны синусам противолежащих углов.</w:t>
      </w:r>
    </w:p>
    <w:p w:rsidR="00861393" w:rsidRDefault="00861393" w:rsidP="00861393">
      <w:pPr>
        <w:jc w:val="both"/>
        <w:rPr>
          <w:sz w:val="28"/>
          <w:szCs w:val="28"/>
        </w:rPr>
      </w:pPr>
    </w:p>
    <w:p w:rsidR="00861393" w:rsidRDefault="00861393" w:rsidP="00861393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9. Скалярное произведение координатных векторов </w:t>
      </w:r>
      <w:r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140" w:dyaOrig="380">
          <v:shape id="_x0000_i1036" type="#_x0000_t75" style="width:6.75pt;height:18.75pt" o:ole="">
            <v:imagedata r:id="rId30" o:title=""/>
          </v:shape>
          <o:OLEObject Type="Embed" ProgID="Equation.3" ShapeID="_x0000_i1036" DrawAspect="Content" ObjectID="_1650637790" r:id="rId31"/>
        </w:object>
      </w:r>
      <w:r>
        <w:rPr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200" w:dyaOrig="419">
          <v:shape id="_x0000_i1037" type="#_x0000_t75" style="width:9.75pt;height:21pt" o:ole="">
            <v:imagedata r:id="rId32" o:title=""/>
          </v:shape>
          <o:OLEObject Type="Embed" ProgID="Equation.3" ShapeID="_x0000_i1037" DrawAspect="Content" ObjectID="_1650637791" r:id="rId33"/>
        </w:object>
      </w:r>
      <w:r>
        <w:rPr>
          <w:sz w:val="28"/>
          <w:szCs w:val="28"/>
        </w:rPr>
        <w:t xml:space="preserve"> равно: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sz w:val="28"/>
          <w:szCs w:val="28"/>
        </w:rPr>
        <w:t>а) 1;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– 1;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0.</w:t>
      </w:r>
    </w:p>
    <w:p w:rsidR="00861393" w:rsidRDefault="00861393" w:rsidP="00861393">
      <w:pPr>
        <w:rPr>
          <w:sz w:val="28"/>
          <w:szCs w:val="28"/>
        </w:rPr>
      </w:pPr>
    </w:p>
    <w:p w:rsidR="00861393" w:rsidRDefault="00861393" w:rsidP="00861393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lastRenderedPageBreak/>
        <w:t xml:space="preserve">10. </w:t>
      </w:r>
      <w:r>
        <w:rPr>
          <w:sz w:val="28"/>
          <w:szCs w:val="28"/>
        </w:rPr>
        <w:t>Четырёхугольник является правильным, если: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все его углы равны между собой; 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sz w:val="28"/>
          <w:szCs w:val="28"/>
        </w:rPr>
        <w:t>б) все его стороны равны между собой;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sz w:val="28"/>
          <w:szCs w:val="28"/>
        </w:rPr>
        <w:t>в) все его углы равны между собой и все его стороны равны между собой.</w:t>
      </w:r>
    </w:p>
    <w:p w:rsidR="00861393" w:rsidRDefault="00861393" w:rsidP="00861393">
      <w:pPr>
        <w:jc w:val="both"/>
        <w:rPr>
          <w:sz w:val="28"/>
          <w:szCs w:val="28"/>
          <w:lang w:val="pl-PL"/>
        </w:rPr>
      </w:pPr>
      <w:r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 xml:space="preserve"> Длина дуги окружности вычисляется по формуле:</w:t>
      </w:r>
    </w:p>
    <w:p w:rsidR="00861393" w:rsidRDefault="00861393" w:rsidP="00861393">
      <w:pPr>
        <w:jc w:val="both"/>
        <w:rPr>
          <w:position w:val="-24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position w:val="-24"/>
          <w:sz w:val="28"/>
          <w:szCs w:val="28"/>
          <w:lang w:val="pl-PL" w:eastAsia="pl-PL"/>
        </w:rPr>
        <w:object w:dxaOrig="1159" w:dyaOrig="620">
          <v:shape id="_x0000_i1038" type="#_x0000_t75" style="width:57.75pt;height:30.75pt" o:ole="">
            <v:imagedata r:id="rId34" o:title=""/>
          </v:shape>
          <o:OLEObject Type="Embed" ProgID="Equation.3" ShapeID="_x0000_i1038" DrawAspect="Content" ObjectID="_1650637792" r:id="rId35"/>
        </w:object>
      </w:r>
      <w:r>
        <w:rPr>
          <w:sz w:val="28"/>
          <w:szCs w:val="28"/>
        </w:rPr>
        <w:t xml:space="preserve">   б) </w:t>
      </w:r>
      <w:r>
        <w:rPr>
          <w:rFonts w:ascii="Times New Roman" w:eastAsia="Times New Roman" w:hAnsi="Times New Roman" w:cs="Times New Roman"/>
          <w:position w:val="-24"/>
          <w:sz w:val="28"/>
          <w:szCs w:val="28"/>
          <w:lang w:val="pl-PL" w:eastAsia="pl-PL"/>
        </w:rPr>
        <w:object w:dxaOrig="1179" w:dyaOrig="620">
          <v:shape id="_x0000_i1039" type="#_x0000_t75" style="width:59.25pt;height:30.75pt" o:ole="">
            <v:imagedata r:id="rId36" o:title=""/>
          </v:shape>
          <o:OLEObject Type="Embed" ProgID="Equation.3" ShapeID="_x0000_i1039" DrawAspect="Content" ObjectID="_1650637793" r:id="rId37"/>
        </w:object>
      </w:r>
      <w:r>
        <w:rPr>
          <w:sz w:val="28"/>
          <w:szCs w:val="28"/>
        </w:rPr>
        <w:t xml:space="preserve">    в) </w:t>
      </w:r>
      <w:r>
        <w:rPr>
          <w:rFonts w:ascii="Times New Roman" w:eastAsia="Times New Roman" w:hAnsi="Times New Roman" w:cs="Times New Roman"/>
          <w:position w:val="-24"/>
          <w:sz w:val="28"/>
          <w:szCs w:val="28"/>
          <w:lang w:val="pl-PL" w:eastAsia="pl-PL"/>
        </w:rPr>
        <w:object w:dxaOrig="1180" w:dyaOrig="660">
          <v:shape id="_x0000_i1040" type="#_x0000_t75" style="width:59.25pt;height:33pt" o:ole="">
            <v:imagedata r:id="rId38" o:title=""/>
          </v:shape>
          <o:OLEObject Type="Embed" ProgID="Equation.3" ShapeID="_x0000_i1040" DrawAspect="Content" ObjectID="_1650637794" r:id="rId39"/>
        </w:object>
      </w:r>
    </w:p>
    <w:p w:rsidR="00861393" w:rsidRDefault="00861393" w:rsidP="00861393">
      <w:pPr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Что называется параллельным переносом плоскости на данный вектор?</w:t>
      </w:r>
    </w:p>
    <w:p w:rsidR="00861393" w:rsidRDefault="00861393" w:rsidP="00861393">
      <w:pPr>
        <w:rPr>
          <w:sz w:val="28"/>
          <w:szCs w:val="28"/>
        </w:rPr>
      </w:pPr>
      <w:r>
        <w:rPr>
          <w:rStyle w:val="a9"/>
          <w:sz w:val="28"/>
          <w:szCs w:val="28"/>
        </w:rPr>
        <w:t>а</w:t>
      </w:r>
      <w:r>
        <w:rPr>
          <w:sz w:val="28"/>
          <w:szCs w:val="28"/>
        </w:rPr>
        <w:t>) Отображение плоскости на себя, при котором каждая точка М отображается в такую точку 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14300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что вектор 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580" w:dyaOrig="400">
          <v:shape id="_x0000_i1041" type="#_x0000_t75" style="width:40.5pt;height:26.25pt" o:ole="">
            <v:imagedata r:id="rId41" o:title=""/>
          </v:shape>
          <o:OLEObject Type="Embed" ProgID="Equation.3" ShapeID="_x0000_i1041" DrawAspect="Content" ObjectID="_1650637795" r:id="rId42"/>
        </w:object>
      </w:r>
      <w:r>
        <w:rPr>
          <w:sz w:val="28"/>
          <w:szCs w:val="28"/>
        </w:rPr>
        <w:t xml:space="preserve"> равен  вектору </w:t>
      </w:r>
      <w:r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200" w:dyaOrig="360">
          <v:shape id="_x0000_i1042" type="#_x0000_t75" style="width:14.25pt;height:23.25pt" o:ole="">
            <v:imagedata r:id="rId43" o:title=""/>
          </v:shape>
          <o:OLEObject Type="Embed" ProgID="Equation.3" ShapeID="_x0000_i1042" DrawAspect="Content" ObjectID="_1650637796" r:id="rId44"/>
        </w:object>
      </w:r>
      <w:r>
        <w:rPr>
          <w:sz w:val="28"/>
          <w:szCs w:val="28"/>
        </w:rPr>
        <w:t>.</w:t>
      </w:r>
    </w:p>
    <w:p w:rsidR="00861393" w:rsidRDefault="00861393" w:rsidP="00861393">
      <w:pPr>
        <w:rPr>
          <w:sz w:val="28"/>
          <w:szCs w:val="28"/>
        </w:rPr>
      </w:pPr>
      <w:r>
        <w:rPr>
          <w:rStyle w:val="a9"/>
          <w:sz w:val="28"/>
          <w:szCs w:val="28"/>
        </w:rPr>
        <w:t>в</w:t>
      </w:r>
      <w:r>
        <w:rPr>
          <w:sz w:val="28"/>
          <w:szCs w:val="28"/>
        </w:rPr>
        <w:t>) Отображение плоскости на себя, при котором каждая точка М отображается в такую точку 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что вектор 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580" w:dyaOrig="400">
          <v:shape id="_x0000_i1043" type="#_x0000_t75" style="width:40.5pt;height:26.25pt" o:ole="">
            <v:imagedata r:id="rId45" o:title=""/>
          </v:shape>
          <o:OLEObject Type="Embed" ProgID="Equation.3" ShapeID="_x0000_i1043" DrawAspect="Content" ObjectID="_1650637797" r:id="rId46"/>
        </w:object>
      </w:r>
      <w:r>
        <w:rPr>
          <w:sz w:val="28"/>
          <w:szCs w:val="28"/>
        </w:rPr>
        <w:t xml:space="preserve"> равен  вектору </w:t>
      </w:r>
      <w:r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380" w:dyaOrig="360">
          <v:shape id="_x0000_i1044" type="#_x0000_t75" style="width:26.25pt;height:23.25pt" o:ole="">
            <v:imagedata r:id="rId47" o:title=""/>
          </v:shape>
          <o:OLEObject Type="Embed" ProgID="Equation.3" ShapeID="_x0000_i1044" DrawAspect="Content" ObjectID="_1650637798" r:id="rId48"/>
        </w:object>
      </w:r>
      <w:r>
        <w:rPr>
          <w:sz w:val="28"/>
          <w:szCs w:val="28"/>
        </w:rPr>
        <w:t>.</w:t>
      </w:r>
    </w:p>
    <w:p w:rsidR="00861393" w:rsidRDefault="00861393" w:rsidP="00861393">
      <w:pPr>
        <w:rPr>
          <w:sz w:val="28"/>
          <w:szCs w:val="28"/>
        </w:rPr>
      </w:pPr>
      <w:r>
        <w:rPr>
          <w:rStyle w:val="a9"/>
          <w:sz w:val="28"/>
          <w:szCs w:val="28"/>
        </w:rPr>
        <w:t>с</w:t>
      </w:r>
      <w:r>
        <w:rPr>
          <w:sz w:val="28"/>
          <w:szCs w:val="28"/>
        </w:rPr>
        <w:t>) Отображение плоскости на себя, при котором каждая точка М отображается в такую точку 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что вектор 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val="pl-PL" w:eastAsia="pl-PL"/>
        </w:rPr>
        <w:object w:dxaOrig="580" w:dyaOrig="400">
          <v:shape id="_x0000_i1045" type="#_x0000_t75" style="width:40.5pt;height:26.25pt" o:ole="">
            <v:imagedata r:id="rId41" o:title=""/>
          </v:shape>
          <o:OLEObject Type="Embed" ProgID="Equation.3" ShapeID="_x0000_i1045" DrawAspect="Content" ObjectID="_1650637799" r:id="rId49"/>
        </w:object>
      </w:r>
      <w:r>
        <w:rPr>
          <w:sz w:val="28"/>
          <w:szCs w:val="28"/>
        </w:rPr>
        <w:t xml:space="preserve"> равен  вектору </w:t>
      </w:r>
      <w:r>
        <w:rPr>
          <w:rFonts w:ascii="Times New Roman" w:eastAsia="Times New Roman" w:hAnsi="Times New Roman" w:cs="Times New Roman"/>
          <w:position w:val="-6"/>
          <w:sz w:val="28"/>
          <w:szCs w:val="28"/>
          <w:lang w:val="pl-PL" w:eastAsia="pl-PL"/>
        </w:rPr>
        <w:object w:dxaOrig="320" w:dyaOrig="360">
          <v:shape id="_x0000_i1046" type="#_x0000_t75" style="width:22.5pt;height:23.25pt" o:ole="">
            <v:imagedata r:id="rId50" o:title=""/>
          </v:shape>
          <o:OLEObject Type="Embed" ProgID="Equation.3" ShapeID="_x0000_i1046" DrawAspect="Content" ObjectID="_1650637800" r:id="rId51"/>
        </w:object>
      </w:r>
      <w:r>
        <w:rPr>
          <w:sz w:val="28"/>
          <w:szCs w:val="28"/>
        </w:rPr>
        <w:t>.</w:t>
      </w:r>
    </w:p>
    <w:p w:rsidR="00861393" w:rsidRDefault="00861393" w:rsidP="00861393">
      <w:pPr>
        <w:jc w:val="both"/>
        <w:rPr>
          <w:sz w:val="28"/>
          <w:szCs w:val="28"/>
        </w:rPr>
      </w:pPr>
    </w:p>
    <w:p w:rsidR="00861393" w:rsidRDefault="00861393" w:rsidP="008613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Часть 2</w:t>
      </w:r>
    </w:p>
    <w:p w:rsidR="00861393" w:rsidRDefault="00861393" w:rsidP="00861393">
      <w:pPr>
        <w:jc w:val="both"/>
        <w:rPr>
          <w:sz w:val="28"/>
          <w:szCs w:val="28"/>
        </w:rPr>
      </w:pP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Каждый угол правильного десятиугольника равен_____________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>
        <w:rPr>
          <w:sz w:val="28"/>
          <w:szCs w:val="28"/>
        </w:rPr>
        <w:t>Из круга, радиус которого равен 20 см, вырезан сектор. Дуга сектора равна 90º. Площадь оставшейся части круга равна__________________</w:t>
      </w:r>
    </w:p>
    <w:p w:rsidR="00861393" w:rsidRDefault="00861393" w:rsidP="008613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>
        <w:rPr>
          <w:sz w:val="28"/>
          <w:szCs w:val="28"/>
        </w:rPr>
        <w:t>Длина дуги окружности с радиусом 12 см и градусной мерой 100º равна_________________</w:t>
      </w:r>
    </w:p>
    <w:p w:rsidR="00861393" w:rsidRPr="00861393" w:rsidRDefault="00861393" w:rsidP="00861393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16.</w:t>
      </w:r>
      <w:r>
        <w:rPr>
          <w:rFonts w:eastAsia="Calibri"/>
          <w:sz w:val="28"/>
          <w:szCs w:val="28"/>
        </w:rPr>
        <w:t xml:space="preserve"> В окружность вписан квадрат и правильный треугольник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 xml:space="preserve"> Периметр треугольника равен 30 см, периметр квадрата равен _________.</w:t>
      </w: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Default="00861393" w:rsidP="00861393">
      <w:pPr>
        <w:pStyle w:val="a4"/>
        <w:spacing w:before="0" w:beforeAutospacing="0" w:after="0" w:afterAutospacing="0"/>
        <w:rPr>
          <w:b/>
          <w:bCs/>
          <w:i/>
          <w:iCs/>
          <w:color w:val="FF0000"/>
        </w:rPr>
      </w:pP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861393" w:rsidRDefault="00861393" w:rsidP="003E110D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3E110D" w:rsidRDefault="003E110D" w:rsidP="003E110D">
      <w:pPr>
        <w:pStyle w:val="a4"/>
        <w:spacing w:before="0" w:beforeAutospacing="0" w:after="0" w:afterAutospacing="0"/>
      </w:pPr>
    </w:p>
    <w:p w:rsidR="00717717" w:rsidRPr="00861393" w:rsidRDefault="00861393" w:rsidP="00861393">
      <w:pPr>
        <w:pStyle w:val="a4"/>
        <w:spacing w:before="0" w:beforeAutospacing="0" w:after="0" w:afterAutospacing="0"/>
      </w:pPr>
      <w:r>
        <w:pict>
          <v:shape id="_x0000_i1047" type="#_x0000_t75" style="width:403.5pt;height:590.25pt">
            <v:imagedata r:id="rId52" o:title="K9"/>
          </v:shape>
        </w:pict>
      </w:r>
    </w:p>
    <w:p w:rsidR="00717717" w:rsidRDefault="00717717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717717" w:rsidRDefault="00717717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717717" w:rsidRDefault="00717717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717717" w:rsidRDefault="00717717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sectPr w:rsidR="00717717" w:rsidSect="00F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7E7"/>
    <w:multiLevelType w:val="hybridMultilevel"/>
    <w:tmpl w:val="12742B06"/>
    <w:lvl w:ilvl="0" w:tplc="E80E0B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3B28"/>
    <w:multiLevelType w:val="hybridMultilevel"/>
    <w:tmpl w:val="79346462"/>
    <w:lvl w:ilvl="0" w:tplc="D1E25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C774F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D568F"/>
    <w:multiLevelType w:val="hybridMultilevel"/>
    <w:tmpl w:val="E794C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2F7FB7"/>
    <w:multiLevelType w:val="hybridMultilevel"/>
    <w:tmpl w:val="79AC5E24"/>
    <w:lvl w:ilvl="0" w:tplc="75EC80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7E309E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426E1"/>
    <w:multiLevelType w:val="hybridMultilevel"/>
    <w:tmpl w:val="BD608DCA"/>
    <w:lvl w:ilvl="0" w:tplc="7C32F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56"/>
    <w:rsid w:val="00033B98"/>
    <w:rsid w:val="00066EF4"/>
    <w:rsid w:val="00093A89"/>
    <w:rsid w:val="000E03CE"/>
    <w:rsid w:val="0011130B"/>
    <w:rsid w:val="00126960"/>
    <w:rsid w:val="001E6FA1"/>
    <w:rsid w:val="002238A2"/>
    <w:rsid w:val="002869F8"/>
    <w:rsid w:val="00286BE7"/>
    <w:rsid w:val="002C09EB"/>
    <w:rsid w:val="0031495F"/>
    <w:rsid w:val="003312DA"/>
    <w:rsid w:val="003400B8"/>
    <w:rsid w:val="003C7168"/>
    <w:rsid w:val="003E110D"/>
    <w:rsid w:val="0040138E"/>
    <w:rsid w:val="00445906"/>
    <w:rsid w:val="004A74A9"/>
    <w:rsid w:val="004C0F5C"/>
    <w:rsid w:val="004F5671"/>
    <w:rsid w:val="005555A2"/>
    <w:rsid w:val="005A49FC"/>
    <w:rsid w:val="005E4611"/>
    <w:rsid w:val="005E6E0F"/>
    <w:rsid w:val="00675C37"/>
    <w:rsid w:val="006B29A8"/>
    <w:rsid w:val="006D591F"/>
    <w:rsid w:val="00717717"/>
    <w:rsid w:val="00720E96"/>
    <w:rsid w:val="00731F69"/>
    <w:rsid w:val="007A64B5"/>
    <w:rsid w:val="008309A8"/>
    <w:rsid w:val="00845757"/>
    <w:rsid w:val="008577A4"/>
    <w:rsid w:val="00861393"/>
    <w:rsid w:val="00891CEB"/>
    <w:rsid w:val="008C42D0"/>
    <w:rsid w:val="008C76A4"/>
    <w:rsid w:val="00A007FC"/>
    <w:rsid w:val="00A1319A"/>
    <w:rsid w:val="00A7599B"/>
    <w:rsid w:val="00AF57C1"/>
    <w:rsid w:val="00B11226"/>
    <w:rsid w:val="00B76DC8"/>
    <w:rsid w:val="00C7733B"/>
    <w:rsid w:val="00C855BB"/>
    <w:rsid w:val="00C91B4B"/>
    <w:rsid w:val="00C97944"/>
    <w:rsid w:val="00CA1EA8"/>
    <w:rsid w:val="00D43E56"/>
    <w:rsid w:val="00D808F4"/>
    <w:rsid w:val="00E479DE"/>
    <w:rsid w:val="00EB4226"/>
    <w:rsid w:val="00F40CEB"/>
    <w:rsid w:val="00F45B01"/>
    <w:rsid w:val="00FC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5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A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7FC"/>
    <w:pPr>
      <w:ind w:left="720"/>
      <w:contextualSpacing/>
    </w:pPr>
  </w:style>
  <w:style w:type="table" w:styleId="a6">
    <w:name w:val="Table Grid"/>
    <w:basedOn w:val="a1"/>
    <w:uiPriority w:val="39"/>
    <w:rsid w:val="0083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A8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8613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7" Type="http://schemas.openxmlformats.org/officeDocument/2006/relationships/hyperlink" Target="https://yandex.ru/video/preview/?filmId=4945705658684687597&amp;no_cnt=1&amp;numdoc=20&amp;page=search&amp;parent-reqid(&#1087;&#1086;&#1076;&#1075;&#1086;&#1090;&#1086;&#1074;&#1082;&#1072;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7468507661356967856&amp;text=&#1087;&#1086;&#1076;&#1075;&#1086;&#1090;&#1086;&#1074;&#1082;&#1072;%20&#1082;%20&#1086;&#1075;&#1101;%20&#1087;&#1086;%20&#1084;&#1072;&#1090;&#1077;&#1084;&#1072;&#1090;&#1080;&#1082;&#1077;%209%20&#1082;&#1083;&#1072;&#1089;&#1089;%202020%20&#1089;%20&#1086;&#1073;&#1098;&#1103;&#1089;&#1085;&#1077;&#1085;&#1080;&#1077;&#1084;%20&#1074;&#1080;&#1076;&#1077;&#1086;%20&#1091;&#1088;&#1086;&#1082;&#1080;&amp;path=wizard&amp;parent-reqid=1589119598590415-665782725272581736200207-production-app-host-man-web-yp-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1D2-5EB6-43A4-8537-1849869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703</Words>
  <Characters>4009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37</cp:revision>
  <dcterms:created xsi:type="dcterms:W3CDTF">2020-03-27T08:08:00Z</dcterms:created>
  <dcterms:modified xsi:type="dcterms:W3CDTF">2020-05-10T14:42:00Z</dcterms:modified>
</cp:coreProperties>
</file>